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28" w:rsidRPr="006E2D69" w:rsidRDefault="003C0AA9" w:rsidP="006E2D69">
      <w:pPr>
        <w:jc w:val="center"/>
        <w:rPr>
          <w:rFonts w:cstheme="minorHAnsi"/>
          <w:b/>
          <w:sz w:val="32"/>
          <w:szCs w:val="32"/>
          <w:lang w:val="es-ES"/>
        </w:rPr>
      </w:pPr>
      <w:r w:rsidRPr="006E2D69">
        <w:rPr>
          <w:rFonts w:cstheme="minorHAnsi"/>
          <w:b/>
          <w:sz w:val="32"/>
          <w:szCs w:val="32"/>
          <w:lang w:val="es-ES"/>
        </w:rPr>
        <w:t>FORMULARIO PATROCINANTES</w:t>
      </w:r>
      <w:r w:rsidRPr="006E2D69">
        <w:rPr>
          <w:rStyle w:val="Refdenotaalpie"/>
          <w:rFonts w:cstheme="minorHAnsi"/>
          <w:b/>
          <w:sz w:val="32"/>
          <w:szCs w:val="32"/>
          <w:lang w:val="es-ES"/>
        </w:rPr>
        <w:footnoteReference w:id="1"/>
      </w:r>
    </w:p>
    <w:p w:rsidR="003C0AA9" w:rsidRDefault="003C0AA9">
      <w:pPr>
        <w:rPr>
          <w:lang w:val="es-ES"/>
        </w:rPr>
      </w:pPr>
    </w:p>
    <w:p w:rsidR="006E2D69" w:rsidRDefault="006E2D69">
      <w:pPr>
        <w:rPr>
          <w:lang w:val="es-ES"/>
        </w:rPr>
      </w:pPr>
    </w:p>
    <w:p w:rsidR="006E2D69" w:rsidRDefault="006E2D69">
      <w:pPr>
        <w:rPr>
          <w:lang w:val="es-ES"/>
        </w:rPr>
      </w:pPr>
      <w:r w:rsidRPr="00773484">
        <w:rPr>
          <w:b/>
          <w:lang w:val="es-ES"/>
        </w:rPr>
        <w:t>Candidato a patrocinar</w:t>
      </w:r>
      <w:r>
        <w:rPr>
          <w:lang w:val="es-ES"/>
        </w:rPr>
        <w:t>: ……………………………………………………………………………………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:rsidR="006E2D69" w:rsidRDefault="006E2D69">
      <w:pPr>
        <w:rPr>
          <w:lang w:val="es-ES"/>
        </w:rPr>
      </w:pPr>
    </w:p>
    <w:p w:rsidR="006E2D69" w:rsidRDefault="006E2D69">
      <w:pPr>
        <w:rPr>
          <w:lang w:val="es-ES"/>
        </w:rPr>
      </w:pPr>
      <w:r w:rsidRPr="00773484">
        <w:rPr>
          <w:b/>
          <w:lang w:val="es-ES"/>
        </w:rPr>
        <w:t>Cargo al que postula</w:t>
      </w:r>
      <w:r>
        <w:rPr>
          <w:lang w:val="es-ES"/>
        </w:rPr>
        <w:t>: ……………………………………………………………………………………………….</w:t>
      </w:r>
    </w:p>
    <w:p w:rsidR="006E2D69" w:rsidRDefault="006E2D69">
      <w:pPr>
        <w:rPr>
          <w:lang w:val="es-ES"/>
        </w:rPr>
      </w:pPr>
    </w:p>
    <w:tbl>
      <w:tblPr>
        <w:tblStyle w:val="Tablaconcuadrcula"/>
        <w:tblW w:w="17998" w:type="dxa"/>
        <w:tblLook w:val="04A0" w:firstRow="1" w:lastRow="0" w:firstColumn="1" w:lastColumn="0" w:noHBand="0" w:noVBand="1"/>
      </w:tblPr>
      <w:tblGrid>
        <w:gridCol w:w="1234"/>
        <w:gridCol w:w="2872"/>
        <w:gridCol w:w="2268"/>
        <w:gridCol w:w="2552"/>
        <w:gridCol w:w="2409"/>
        <w:gridCol w:w="1843"/>
        <w:gridCol w:w="1985"/>
        <w:gridCol w:w="2835"/>
      </w:tblGrid>
      <w:tr w:rsidR="006E2D69" w:rsidTr="006E2D69">
        <w:tc>
          <w:tcPr>
            <w:tcW w:w="1234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N° Correlativo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Nombre completo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Apellido 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Apellido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Jerarquía</w:t>
            </w:r>
            <w:r w:rsidR="00773484">
              <w:rPr>
                <w:b/>
                <w:lang w:val="es-ES"/>
              </w:rPr>
              <w:t xml:space="preserve"> académica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E2D69" w:rsidRPr="006E2D69" w:rsidRDefault="006E2D69" w:rsidP="00773484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 xml:space="preserve">Unidad </w:t>
            </w:r>
            <w:r w:rsidR="00773484">
              <w:rPr>
                <w:b/>
                <w:lang w:val="es-ES"/>
              </w:rPr>
              <w:t xml:space="preserve">Académica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Cédula de Identidad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E2D69" w:rsidRPr="006E2D69" w:rsidRDefault="006E2D69" w:rsidP="006E2D69">
            <w:pPr>
              <w:jc w:val="center"/>
              <w:rPr>
                <w:b/>
                <w:lang w:val="es-ES"/>
              </w:rPr>
            </w:pPr>
            <w:r w:rsidRPr="006E2D69">
              <w:rPr>
                <w:b/>
                <w:lang w:val="es-ES"/>
              </w:rPr>
              <w:t>Firma</w:t>
            </w:r>
          </w:p>
        </w:tc>
      </w:tr>
      <w:tr w:rsidR="006E2D69" w:rsidTr="006E2D69">
        <w:trPr>
          <w:trHeight w:val="825"/>
        </w:trPr>
        <w:tc>
          <w:tcPr>
            <w:tcW w:w="1234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7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55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409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985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35" w:type="dxa"/>
          </w:tcPr>
          <w:p w:rsidR="006E2D69" w:rsidRDefault="006E2D69">
            <w:pPr>
              <w:rPr>
                <w:lang w:val="es-ES"/>
              </w:rPr>
            </w:pPr>
          </w:p>
        </w:tc>
      </w:tr>
      <w:tr w:rsidR="006E2D69" w:rsidTr="006E2D69">
        <w:trPr>
          <w:trHeight w:val="837"/>
        </w:trPr>
        <w:tc>
          <w:tcPr>
            <w:tcW w:w="1234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7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55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409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985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35" w:type="dxa"/>
          </w:tcPr>
          <w:p w:rsidR="006E2D69" w:rsidRDefault="006E2D69">
            <w:pPr>
              <w:rPr>
                <w:lang w:val="es-ES"/>
              </w:rPr>
            </w:pPr>
          </w:p>
        </w:tc>
      </w:tr>
      <w:tr w:rsidR="006E2D69" w:rsidTr="006E2D69">
        <w:trPr>
          <w:trHeight w:val="834"/>
        </w:trPr>
        <w:tc>
          <w:tcPr>
            <w:tcW w:w="1234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7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55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409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985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35" w:type="dxa"/>
          </w:tcPr>
          <w:p w:rsidR="006E2D69" w:rsidRDefault="006E2D69">
            <w:pPr>
              <w:rPr>
                <w:lang w:val="es-ES"/>
              </w:rPr>
            </w:pPr>
          </w:p>
        </w:tc>
      </w:tr>
      <w:tr w:rsidR="006E2D69" w:rsidTr="006E2D69">
        <w:trPr>
          <w:trHeight w:val="847"/>
        </w:trPr>
        <w:tc>
          <w:tcPr>
            <w:tcW w:w="1234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7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552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409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1985" w:type="dxa"/>
          </w:tcPr>
          <w:p w:rsidR="006E2D69" w:rsidRDefault="006E2D69">
            <w:pPr>
              <w:rPr>
                <w:lang w:val="es-ES"/>
              </w:rPr>
            </w:pPr>
          </w:p>
        </w:tc>
        <w:tc>
          <w:tcPr>
            <w:tcW w:w="2835" w:type="dxa"/>
          </w:tcPr>
          <w:p w:rsidR="006E2D69" w:rsidRDefault="006E2D69">
            <w:pPr>
              <w:rPr>
                <w:lang w:val="es-ES"/>
              </w:rPr>
            </w:pPr>
          </w:p>
        </w:tc>
      </w:tr>
    </w:tbl>
    <w:p w:rsidR="003C0AA9" w:rsidRPr="003C0AA9" w:rsidRDefault="003C0AA9" w:rsidP="0040798A">
      <w:pPr>
        <w:rPr>
          <w:lang w:val="es-ES"/>
        </w:rPr>
      </w:pPr>
      <w:bookmarkStart w:id="0" w:name="_GoBack"/>
      <w:bookmarkEnd w:id="0"/>
    </w:p>
    <w:sectPr w:rsidR="003C0AA9" w:rsidRPr="003C0AA9" w:rsidSect="006E2D69">
      <w:pgSz w:w="20160" w:h="12240" w:orient="landscape" w:code="5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85" w:rsidRDefault="00A87885" w:rsidP="003C0AA9">
      <w:pPr>
        <w:spacing w:after="0" w:line="240" w:lineRule="auto"/>
      </w:pPr>
      <w:r>
        <w:separator/>
      </w:r>
    </w:p>
  </w:endnote>
  <w:endnote w:type="continuationSeparator" w:id="0">
    <w:p w:rsidR="00A87885" w:rsidRDefault="00A87885" w:rsidP="003C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85" w:rsidRDefault="00A87885" w:rsidP="003C0AA9">
      <w:pPr>
        <w:spacing w:after="0" w:line="240" w:lineRule="auto"/>
      </w:pPr>
      <w:r>
        <w:separator/>
      </w:r>
    </w:p>
  </w:footnote>
  <w:footnote w:type="continuationSeparator" w:id="0">
    <w:p w:rsidR="00A87885" w:rsidRDefault="00A87885" w:rsidP="003C0AA9">
      <w:pPr>
        <w:spacing w:after="0" w:line="240" w:lineRule="auto"/>
      </w:pPr>
      <w:r>
        <w:continuationSeparator/>
      </w:r>
    </w:p>
  </w:footnote>
  <w:footnote w:id="1">
    <w:p w:rsidR="003C0AA9" w:rsidRDefault="003C0AA9" w:rsidP="000840D5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E4CDE">
        <w:rPr>
          <w:b/>
          <w:lang w:val="es-ES"/>
        </w:rPr>
        <w:t>Art. 16</w:t>
      </w:r>
      <w:r w:rsidR="005E4CDE" w:rsidRPr="005E4CDE">
        <w:rPr>
          <w:b/>
          <w:lang w:val="es-ES"/>
        </w:rPr>
        <w:t xml:space="preserve"> del Reglamento General de Elecciones y Consultas</w:t>
      </w:r>
      <w:r>
        <w:rPr>
          <w:lang w:val="es-ES"/>
        </w:rPr>
        <w:t>. Los candidatos deberán presentar su postulación dentro del plazo establecido en la convocatoria, mediante un escrito dirigido al Presidente de la</w:t>
      </w:r>
      <w:r w:rsidR="00773484">
        <w:rPr>
          <w:lang w:val="es-ES"/>
        </w:rPr>
        <w:t xml:space="preserve"> Junta Electoral Local</w:t>
      </w:r>
      <w:r>
        <w:rPr>
          <w:lang w:val="es-ES"/>
        </w:rPr>
        <w:t xml:space="preserve">, señalando los datos para su debida </w:t>
      </w:r>
      <w:r w:rsidR="000840D5">
        <w:rPr>
          <w:lang w:val="es-ES"/>
        </w:rPr>
        <w:t>individualización</w:t>
      </w:r>
      <w:r>
        <w:rPr>
          <w:lang w:val="es-ES"/>
        </w:rPr>
        <w:t xml:space="preserve"> y acompañando los antecedentes que acrediten el cumplimiento de los requisitos para optar al respectivo cargo o función. Deberán adjuntar, además, </w:t>
      </w:r>
      <w:r w:rsidR="000840D5">
        <w:rPr>
          <w:lang w:val="es-ES"/>
        </w:rPr>
        <w:t xml:space="preserve">cuando se requiera una nómina acotada de </w:t>
      </w:r>
      <w:proofErr w:type="spellStart"/>
      <w:r w:rsidR="000840D5">
        <w:rPr>
          <w:lang w:val="es-ES"/>
        </w:rPr>
        <w:t>patrocinantes</w:t>
      </w:r>
      <w:proofErr w:type="spellEnd"/>
      <w:r w:rsidR="000840D5">
        <w:rPr>
          <w:lang w:val="es-ES"/>
        </w:rPr>
        <w:t xml:space="preserve"> que pertenezcan al respectivo claustro elector. </w:t>
      </w:r>
    </w:p>
    <w:p w:rsidR="000840D5" w:rsidRDefault="000840D5" w:rsidP="000840D5">
      <w:pPr>
        <w:pStyle w:val="Textonotapie"/>
        <w:jc w:val="both"/>
        <w:rPr>
          <w:lang w:val="es-ES"/>
        </w:rPr>
      </w:pPr>
      <w:r>
        <w:rPr>
          <w:lang w:val="es-ES"/>
        </w:rPr>
        <w:t>El candidato podrá designar un apoderado general que lo represente ante la Junta Electoral correspondiente.</w:t>
      </w:r>
    </w:p>
    <w:p w:rsidR="000840D5" w:rsidRPr="003C0AA9" w:rsidRDefault="000840D5" w:rsidP="000840D5">
      <w:pPr>
        <w:pStyle w:val="Textonotapie"/>
        <w:jc w:val="both"/>
        <w:rPr>
          <w:lang w:val="es-ES"/>
        </w:rPr>
      </w:pPr>
      <w:r>
        <w:rPr>
          <w:lang w:val="es-ES"/>
        </w:rPr>
        <w:t xml:space="preserve">La nómina da </w:t>
      </w:r>
      <w:proofErr w:type="spellStart"/>
      <w:r>
        <w:rPr>
          <w:lang w:val="es-ES"/>
        </w:rPr>
        <w:t>patrocinantes</w:t>
      </w:r>
      <w:proofErr w:type="spellEnd"/>
      <w:r>
        <w:rPr>
          <w:lang w:val="es-ES"/>
        </w:rPr>
        <w:t xml:space="preserve"> deberá señalar bajo el encabezamiento el nombre del candidato y el acto electoral de que se trate. Dejará expresa constancia de: la numeración correlativa de las personas que la suscriban, apellidos y nombres completos, requisito habilitante del elector</w:t>
      </w:r>
      <w:r w:rsidR="002C7216">
        <w:rPr>
          <w:lang w:val="es-ES"/>
        </w:rPr>
        <w:t xml:space="preserve"> (que forma parte del respectivo claustro)</w:t>
      </w:r>
      <w:r>
        <w:rPr>
          <w:lang w:val="es-ES"/>
        </w:rPr>
        <w:t xml:space="preserve"> y, si correspondiese, jerarquía académica, unidad académica a la que pertenece, numero de cedula nacional de identidad y firma del elector.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A9"/>
    <w:rsid w:val="000840D5"/>
    <w:rsid w:val="00133428"/>
    <w:rsid w:val="001B06C8"/>
    <w:rsid w:val="00237F7C"/>
    <w:rsid w:val="002604B0"/>
    <w:rsid w:val="002C7216"/>
    <w:rsid w:val="003C0AA9"/>
    <w:rsid w:val="0040798A"/>
    <w:rsid w:val="005E4CDE"/>
    <w:rsid w:val="006E2D69"/>
    <w:rsid w:val="00773484"/>
    <w:rsid w:val="008018A3"/>
    <w:rsid w:val="00A87885"/>
    <w:rsid w:val="00D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7A65-A140-4C3D-A4F5-78D1111C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C0A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0A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0AA9"/>
    <w:rPr>
      <w:vertAlign w:val="superscript"/>
    </w:rPr>
  </w:style>
  <w:style w:type="table" w:styleId="Tablaconcuadrcula">
    <w:name w:val="Table Grid"/>
    <w:basedOn w:val="Tablanormal"/>
    <w:uiPriority w:val="39"/>
    <w:rsid w:val="006E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95BC-9D3E-4C01-AE59-2BA1098D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UAD</dc:creator>
  <cp:lastModifiedBy>Portatil UAD</cp:lastModifiedBy>
  <cp:revision>4</cp:revision>
  <dcterms:created xsi:type="dcterms:W3CDTF">2020-08-31T22:11:00Z</dcterms:created>
  <dcterms:modified xsi:type="dcterms:W3CDTF">2020-09-01T16:55:00Z</dcterms:modified>
</cp:coreProperties>
</file>